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B5E07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6D9C91F0">
      <w:pPr>
        <w:rPr>
          <w:rFonts w:hint="eastAsia" w:ascii="宋体" w:hAnsi="宋体"/>
          <w:b/>
          <w:szCs w:val="21"/>
        </w:rPr>
      </w:pPr>
    </w:p>
    <w:p w14:paraId="305D0FB5">
      <w:pPr>
        <w:rPr>
          <w:rFonts w:hint="eastAsia" w:ascii="宋体" w:hAnsi="宋体"/>
          <w:b/>
          <w:szCs w:val="21"/>
        </w:rPr>
      </w:pPr>
    </w:p>
    <w:p w14:paraId="63354908">
      <w:pPr>
        <w:rPr>
          <w:rFonts w:hint="eastAsia" w:ascii="宋体" w:hAnsi="宋体"/>
          <w:b/>
          <w:szCs w:val="21"/>
        </w:rPr>
      </w:pPr>
    </w:p>
    <w:p w14:paraId="765D8B48">
      <w:pPr>
        <w:rPr>
          <w:rFonts w:hint="eastAsia" w:ascii="宋体" w:hAnsi="宋体"/>
          <w:b/>
          <w:szCs w:val="21"/>
        </w:rPr>
      </w:pPr>
    </w:p>
    <w:p w14:paraId="5CAFDA57">
      <w:pPr>
        <w:rPr>
          <w:rFonts w:hint="eastAsia" w:ascii="宋体" w:hAnsi="宋体"/>
          <w:b/>
          <w:szCs w:val="21"/>
        </w:rPr>
      </w:pPr>
    </w:p>
    <w:p w14:paraId="59C2612D">
      <w:pPr>
        <w:rPr>
          <w:rFonts w:hint="eastAsia" w:ascii="宋体" w:hAnsi="宋体"/>
          <w:b/>
          <w:szCs w:val="21"/>
        </w:rPr>
      </w:pPr>
    </w:p>
    <w:p w14:paraId="28EC57ED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20B8A0C7">
      <w:pPr>
        <w:jc w:val="center"/>
        <w:rPr>
          <w:rFonts w:hint="eastAsia" w:ascii="宋体" w:hAnsi="宋体"/>
          <w:b/>
          <w:sz w:val="24"/>
        </w:rPr>
      </w:pPr>
    </w:p>
    <w:p w14:paraId="3D476D0D">
      <w:pPr>
        <w:rPr>
          <w:rFonts w:hint="eastAsia" w:ascii="宋体" w:hAnsi="宋体"/>
          <w:b/>
          <w:sz w:val="24"/>
        </w:rPr>
      </w:pPr>
    </w:p>
    <w:p w14:paraId="758420D9">
      <w:pPr>
        <w:jc w:val="center"/>
        <w:rPr>
          <w:rFonts w:hint="eastAsia" w:ascii="宋体" w:hAnsi="宋体"/>
          <w:b/>
          <w:sz w:val="24"/>
        </w:rPr>
      </w:pPr>
    </w:p>
    <w:p w14:paraId="29954AC9">
      <w:pPr>
        <w:jc w:val="center"/>
        <w:rPr>
          <w:rFonts w:hint="eastAsia" w:ascii="宋体" w:hAnsi="宋体"/>
          <w:b/>
          <w:sz w:val="24"/>
        </w:rPr>
      </w:pPr>
    </w:p>
    <w:p w14:paraId="37B53BF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6C5660BC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84A5F0F">
      <w:pPr>
        <w:ind w:firstLine="1400" w:firstLineChars="500"/>
        <w:jc w:val="both"/>
        <w:rPr>
          <w:rFonts w:hint="default" w:ascii="宋体" w:hAnsi="宋体" w:eastAsia="宋体" w:cs="Times New Roman"/>
          <w:b/>
          <w:bCs/>
          <w:kern w:val="2"/>
          <w:sz w:val="28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医保药品追溯码改造</w:t>
      </w:r>
      <w:bookmarkStart w:id="2" w:name="_GoBack"/>
      <w:bookmarkEnd w:id="2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</w:t>
      </w:r>
    </w:p>
    <w:p w14:paraId="23A568B3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7B69E040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082210B0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55559956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56CF4700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00FFD2DE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4E044119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65CBE5D5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081CAB35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0E1BA47B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26F2518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0CA210E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医保药品追溯码改造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6F02FDAD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医保药品追溯码改造</w:t>
      </w:r>
    </w:p>
    <w:p w14:paraId="545D7AA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6322941E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1、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改造要求：</w:t>
      </w:r>
    </w:p>
    <w:p w14:paraId="5DE2DAC6">
      <w:pPr>
        <w:spacing w:line="30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实现福建省医保药品追溯码应用接口改造。通过现有HIS系统门诊发药、门诊退药、药品入库功能改造，系统界面增加扫描药品追溯码环节，并根据接口文档《福建省医保药品追溯码应用接口实施方案》要求，将药品库存变更信息、商品销售信息、商品销售退货信息上传给省医保平台，实现医保药品追溯码全量采集及应用。</w:t>
      </w:r>
    </w:p>
    <w:p w14:paraId="726F9B2C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HIS系统门诊发药改造：通过现有HIS系统门诊发药改造，在门诊发药界面增加扫描药品追溯码环节，在扫描完药品追溯码后，根据接口文档《福建省医保药品追溯码应用接口实施方案》中【3505】商品销售和【3505A】商品销售A的要求，将药品销售信息单条或者批量上传至省医保平台，完成药品追溯监测。</w:t>
      </w:r>
    </w:p>
    <w:p w14:paraId="7C91914B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HIS系统门诊退药改造：通过现有HIS系统门诊退药改造，在门诊退药界面增加扫描药品追溯码环节，在扫描完药品追溯码后，根据接口文档《福建省医保药品追溯码应用接口实施方案》中【3506】商品销售退货和【3505A】商品销售退货A的要求，将药品销售退货信息单条或者批量上传至省医保平台，完成药品追溯监测。</w:t>
      </w:r>
    </w:p>
    <w:p w14:paraId="001C2684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3）HIS系统药品入库改造：通过现有HIS系统药品入库改造，在药品入库界面增加扫描药品追溯码环节，在扫描完药品追溯码后，根据接口文档《福建省医保药品追溯码应用接口实施方案》中【3502】商品库存变更和【3502A】商品库存变更A的要求，将药品库存变化信息单条或者批量上传至省医保平台，完成药品追溯监测。</w:t>
      </w:r>
    </w:p>
    <w:p w14:paraId="2CB19D59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（4）药品入库接入改造接入【码上放心】平台。</w:t>
      </w:r>
    </w:p>
    <w:p w14:paraId="61D5FFBE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4CC9C6A1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48CFFE04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6B9607B7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05164642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78E44F9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4E02709A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6C70DF6C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195343BD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5ED55A7F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57776834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沈女士</w:t>
      </w:r>
    </w:p>
    <w:p w14:paraId="14656446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176C7A1E">
      <w:pPr>
        <w:pStyle w:val="23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5841CEDA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7DABD014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1DF96D15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4855F72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615F9372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7D77CEF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2F89421A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60C8F399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B01DBC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45A6C21F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6589978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32851DE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424C8769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4B613B36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626C6A0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79E1E897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6F325974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1257F98F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31771D7B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76BA11EB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3A915292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72B8706D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27BD32AE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6568F360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33EF503E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43DDBAB8">
      <w:pPr>
        <w:spacing w:line="600" w:lineRule="exact"/>
        <w:rPr>
          <w:sz w:val="28"/>
          <w:szCs w:val="28"/>
        </w:rPr>
      </w:pPr>
    </w:p>
    <w:p w14:paraId="42EC4711">
      <w:pPr>
        <w:topLinePunct/>
        <w:snapToGrid w:val="0"/>
        <w:spacing w:line="720" w:lineRule="exact"/>
      </w:pPr>
    </w:p>
    <w:p w14:paraId="612C4402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98518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BB36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72511599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8C15">
    <w:pPr>
      <w:pStyle w:val="9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EABF0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4"/>
        <w:rFonts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 xml:space="preserve"> —</w:t>
    </w:r>
  </w:p>
  <w:p w14:paraId="799DAA1B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8D1AA"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 w14:paraId="5587B052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2B53941"/>
    <w:rsid w:val="146C6E0E"/>
    <w:rsid w:val="17000058"/>
    <w:rsid w:val="1CB50B8F"/>
    <w:rsid w:val="1D046191"/>
    <w:rsid w:val="1F437B10"/>
    <w:rsid w:val="21B45A63"/>
    <w:rsid w:val="23207B8F"/>
    <w:rsid w:val="247003EF"/>
    <w:rsid w:val="261279AA"/>
    <w:rsid w:val="28361BC3"/>
    <w:rsid w:val="311E0417"/>
    <w:rsid w:val="35B83EE9"/>
    <w:rsid w:val="35E21EFB"/>
    <w:rsid w:val="38EE56E2"/>
    <w:rsid w:val="3E226E27"/>
    <w:rsid w:val="41D1259F"/>
    <w:rsid w:val="4319254A"/>
    <w:rsid w:val="44AF3251"/>
    <w:rsid w:val="44FE5FB8"/>
    <w:rsid w:val="51C16A58"/>
    <w:rsid w:val="56604AAB"/>
    <w:rsid w:val="58480756"/>
    <w:rsid w:val="5B1E5510"/>
    <w:rsid w:val="5DF05C9F"/>
    <w:rsid w:val="5F90586A"/>
    <w:rsid w:val="60676CC4"/>
    <w:rsid w:val="60AE403A"/>
    <w:rsid w:val="620E5F34"/>
    <w:rsid w:val="65881B26"/>
    <w:rsid w:val="65A46FA3"/>
    <w:rsid w:val="69653885"/>
    <w:rsid w:val="705428A9"/>
    <w:rsid w:val="728C7101"/>
    <w:rsid w:val="72BF0CD3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0">
    <w:name w:val="日期 Char"/>
    <w:basedOn w:val="13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1853</Words>
  <Characters>1979</Characters>
  <Lines>3</Lines>
  <Paragraphs>1</Paragraphs>
  <TotalTime>0</TotalTime>
  <ScaleCrop>false</ScaleCrop>
  <LinksUpToDate>false</LinksUpToDate>
  <CharactersWithSpaces>2485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2025-03-11T12:33:58Z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F54BDBC3C92C46E9A9E5814FD1046914_13</vt:lpwstr>
  </property>
  <property fmtid="{D5CDD505-2E9C-101B-9397-08002B2CF9AE}" pid="4" name="KSOTemplateDocerSaveRecord">
    <vt:lpwstr>eyJoZGlkIjoiMzRjN2E5NDAwN2VkOWMwZWJkYmJhYWNhZGQwN2I0MWUiLCJ1c2VySWQiOiIzNTAwODIwIn0=</vt:lpwstr>
  </property>
</Properties>
</file>